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23"/>
        <w:tblOverlap w:val="never"/>
        <w:tblW w:w="9525" w:type="dxa"/>
        <w:tblLayout w:type="fixed"/>
        <w:tblLook w:val="04A0" w:firstRow="1" w:lastRow="0" w:firstColumn="1" w:lastColumn="0" w:noHBand="0" w:noVBand="1"/>
      </w:tblPr>
      <w:tblGrid>
        <w:gridCol w:w="5060"/>
        <w:gridCol w:w="4465"/>
      </w:tblGrid>
      <w:tr w:rsidR="000C59E5" w:rsidRPr="00DA5FED" w:rsidTr="000C59E5">
        <w:trPr>
          <w:trHeight w:val="1246"/>
        </w:trPr>
        <w:tc>
          <w:tcPr>
            <w:tcW w:w="5060" w:type="dxa"/>
          </w:tcPr>
          <w:p w:rsidR="000C59E5" w:rsidRPr="00DA5FED" w:rsidRDefault="000C59E5" w:rsidP="000C59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Принято на заседании</w:t>
            </w:r>
          </w:p>
          <w:p w:rsidR="000C59E5" w:rsidRPr="00DA5FED" w:rsidRDefault="000C59E5" w:rsidP="000C59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Педагогического совета</w:t>
            </w:r>
          </w:p>
          <w:p w:rsidR="000C59E5" w:rsidRPr="00DA5FED" w:rsidRDefault="000C59E5" w:rsidP="000C59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МКУДО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БДШИ</w:t>
            </w:r>
          </w:p>
          <w:p w:rsidR="000C59E5" w:rsidRDefault="000C59E5" w:rsidP="000C59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30» марта 2020</w:t>
            </w: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г. </w:t>
            </w:r>
          </w:p>
          <w:p w:rsidR="000C59E5" w:rsidRDefault="000C59E5" w:rsidP="000C59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</w:t>
            </w:r>
          </w:p>
          <w:p w:rsidR="000C59E5" w:rsidRPr="00DA5FED" w:rsidRDefault="000C59E5" w:rsidP="000C59E5">
            <w:pPr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465" w:type="dxa"/>
          </w:tcPr>
          <w:p w:rsidR="000C59E5" w:rsidRPr="00DA5FED" w:rsidRDefault="000C59E5" w:rsidP="000C59E5">
            <w:pPr>
              <w:spacing w:line="276" w:lineRule="auto"/>
              <w:ind w:left="720"/>
              <w:contextualSpacing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УТВЕРЖДАЮ:</w:t>
            </w:r>
          </w:p>
          <w:p w:rsidR="000C59E5" w:rsidRPr="00DA5FED" w:rsidRDefault="000C59E5" w:rsidP="000C59E5">
            <w:pPr>
              <w:spacing w:line="276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Директор МКУДО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БДШИ</w:t>
            </w:r>
          </w:p>
          <w:p w:rsidR="000C59E5" w:rsidRPr="00DA5FED" w:rsidRDefault="000C59E5" w:rsidP="000C59E5">
            <w:pPr>
              <w:spacing w:line="276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A5FED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________Н.С. Туренкова</w:t>
            </w:r>
          </w:p>
          <w:p w:rsidR="000C59E5" w:rsidRPr="000C59E5" w:rsidRDefault="000C59E5" w:rsidP="000C59E5">
            <w:pPr>
              <w:spacing w:line="276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48"/>
                <w:szCs w:val="48"/>
                <w:lang w:val="ru-RU"/>
              </w:rPr>
            </w:pPr>
            <w:r>
              <w:rPr>
                <w:color w:val="auto"/>
                <w:lang w:val="ru-RU"/>
              </w:rPr>
              <w:t xml:space="preserve">                  </w:t>
            </w:r>
            <w:r w:rsidRPr="000C59E5">
              <w:rPr>
                <w:rFonts w:ascii="Times New Roman" w:hAnsi="Times New Roman" w:cs="Times New Roman"/>
                <w:b/>
                <w:color w:val="auto"/>
                <w:lang w:val="ru-RU"/>
              </w:rPr>
              <w:t>« 30 » марта  2020г</w:t>
            </w:r>
          </w:p>
        </w:tc>
      </w:tr>
    </w:tbl>
    <w:p w:rsidR="00DA5FED" w:rsidRDefault="00DA5FED" w:rsidP="00DA5FED">
      <w:pPr>
        <w:pStyle w:val="20"/>
        <w:shd w:val="clear" w:color="auto" w:fill="auto"/>
        <w:spacing w:line="557" w:lineRule="exact"/>
        <w:ind w:left="3760" w:firstLine="0"/>
        <w:rPr>
          <w:rStyle w:val="21"/>
        </w:rPr>
      </w:pPr>
    </w:p>
    <w:p w:rsidR="00E26372" w:rsidRDefault="00DB420B" w:rsidP="00E71878">
      <w:pPr>
        <w:pStyle w:val="20"/>
        <w:shd w:val="clear" w:color="auto" w:fill="auto"/>
        <w:spacing w:line="240" w:lineRule="auto"/>
        <w:ind w:firstLine="0"/>
      </w:pPr>
      <w:r>
        <w:rPr>
          <w:rStyle w:val="21"/>
        </w:rPr>
        <w:t>ПОЛОЖЕНИЕ</w:t>
      </w:r>
    </w:p>
    <w:p w:rsidR="00E26372" w:rsidRDefault="00DB420B" w:rsidP="00E71878">
      <w:pPr>
        <w:pStyle w:val="20"/>
        <w:shd w:val="clear" w:color="auto" w:fill="auto"/>
        <w:spacing w:line="240" w:lineRule="auto"/>
        <w:ind w:firstLine="0"/>
      </w:pPr>
      <w:r>
        <w:rPr>
          <w:rStyle w:val="21"/>
        </w:rPr>
        <w:t>О РЕАЛИЗАЦИИ ДОПОЛНИТЕЛЬНЫХ</w:t>
      </w:r>
    </w:p>
    <w:p w:rsidR="00E26372" w:rsidRDefault="00DB420B" w:rsidP="00E71878">
      <w:pPr>
        <w:pStyle w:val="20"/>
        <w:shd w:val="clear" w:color="auto" w:fill="auto"/>
        <w:spacing w:line="240" w:lineRule="auto"/>
        <w:ind w:firstLine="0"/>
      </w:pPr>
      <w:r>
        <w:rPr>
          <w:rStyle w:val="21"/>
        </w:rPr>
        <w:t>ОБЩЕОБРАЗОВАТЕЛЬНЫХ ПРОГРАММ</w:t>
      </w:r>
    </w:p>
    <w:p w:rsidR="00E26372" w:rsidRDefault="00DB420B" w:rsidP="00E71878">
      <w:pPr>
        <w:pStyle w:val="20"/>
        <w:shd w:val="clear" w:color="auto" w:fill="auto"/>
        <w:spacing w:line="240" w:lineRule="auto"/>
        <w:ind w:firstLine="0"/>
      </w:pPr>
      <w:r>
        <w:rPr>
          <w:rStyle w:val="21"/>
        </w:rPr>
        <w:t>С ПРИМЕНЕНИЕМ ЭЛЕКТРОННОГО ОБУЧЕНИЯ</w:t>
      </w:r>
    </w:p>
    <w:p w:rsidR="00E26372" w:rsidRDefault="00DB420B" w:rsidP="00E71878">
      <w:pPr>
        <w:pStyle w:val="20"/>
        <w:shd w:val="clear" w:color="auto" w:fill="auto"/>
        <w:spacing w:line="240" w:lineRule="auto"/>
        <w:ind w:firstLine="0"/>
      </w:pPr>
      <w:r>
        <w:rPr>
          <w:rStyle w:val="21"/>
        </w:rPr>
        <w:t>И ДИСТАНЦИОННЫХ ОБРАЗОВАТЕЛЬНЫХ ТЕХНОЛОГИЙ</w:t>
      </w:r>
    </w:p>
    <w:p w:rsidR="00E26372" w:rsidRPr="00360439" w:rsidRDefault="00360439" w:rsidP="00E71878">
      <w:pPr>
        <w:pStyle w:val="20"/>
        <w:shd w:val="clear" w:color="auto" w:fill="auto"/>
        <w:spacing w:after="259" w:line="240" w:lineRule="auto"/>
        <w:ind w:firstLine="0"/>
        <w:rPr>
          <w:lang w:val="ru-RU"/>
        </w:rPr>
      </w:pPr>
      <w:r>
        <w:rPr>
          <w:rStyle w:val="21"/>
          <w:lang w:val="ru-RU"/>
        </w:rPr>
        <w:t>МКУДО БДШИ</w:t>
      </w:r>
    </w:p>
    <w:p w:rsidR="00E26372" w:rsidRDefault="00DB420B">
      <w:pPr>
        <w:pStyle w:val="20"/>
        <w:shd w:val="clear" w:color="auto" w:fill="auto"/>
        <w:spacing w:line="355" w:lineRule="exact"/>
        <w:ind w:left="3240" w:firstLine="0"/>
        <w:jc w:val="left"/>
      </w:pPr>
      <w:r>
        <w:rPr>
          <w:rStyle w:val="21"/>
        </w:rPr>
        <w:t>I. Общие положения</w:t>
      </w:r>
    </w:p>
    <w:p w:rsidR="00E26372" w:rsidRDefault="00DB420B" w:rsidP="00E71878">
      <w:pPr>
        <w:pStyle w:val="7"/>
        <w:shd w:val="clear" w:color="auto" w:fill="auto"/>
        <w:spacing w:after="0" w:line="276" w:lineRule="auto"/>
        <w:ind w:left="660" w:right="20" w:hanging="580"/>
      </w:pPr>
      <w:r>
        <w:rPr>
          <w:rStyle w:val="1"/>
        </w:rPr>
        <w:t>1.1. Положение о Реализации дополнительных общеобразовательных</w:t>
      </w:r>
      <w:r>
        <w:rPr>
          <w:rStyle w:val="5"/>
        </w:rPr>
        <w:t xml:space="preserve"> </w:t>
      </w:r>
      <w:r>
        <w:rPr>
          <w:rStyle w:val="1"/>
        </w:rPr>
        <w:t>программ с применением электронного обучения и дистанционных</w:t>
      </w:r>
      <w:r>
        <w:rPr>
          <w:rStyle w:val="5"/>
        </w:rPr>
        <w:t xml:space="preserve"> </w:t>
      </w:r>
      <w:r>
        <w:rPr>
          <w:rStyle w:val="1"/>
        </w:rPr>
        <w:t xml:space="preserve">образовательных технологий </w:t>
      </w:r>
      <w:r w:rsidR="00360439">
        <w:rPr>
          <w:rStyle w:val="6"/>
          <w:lang w:val="ru-RU"/>
        </w:rPr>
        <w:t>МКУДО БДШИ</w:t>
      </w:r>
      <w:r>
        <w:rPr>
          <w:rStyle w:val="1"/>
        </w:rPr>
        <w:t xml:space="preserve"> (далее Школа) разработано на основе</w:t>
      </w:r>
      <w:r>
        <w:rPr>
          <w:rStyle w:val="5"/>
        </w:rPr>
        <w:t xml:space="preserve"> </w:t>
      </w:r>
      <w:r>
        <w:rPr>
          <w:rStyle w:val="1"/>
        </w:rPr>
        <w:t>следующих нормативных документов:</w:t>
      </w:r>
    </w:p>
    <w:p w:rsidR="00E26372" w:rsidRDefault="00DB420B" w:rsidP="00E71878">
      <w:pPr>
        <w:pStyle w:val="7"/>
        <w:shd w:val="clear" w:color="auto" w:fill="auto"/>
        <w:spacing w:after="0" w:line="276" w:lineRule="auto"/>
        <w:ind w:left="660" w:right="20" w:firstLine="0"/>
        <w:rPr>
          <w:rStyle w:val="1"/>
        </w:rPr>
      </w:pPr>
      <w:r>
        <w:rPr>
          <w:rStyle w:val="1"/>
        </w:rPr>
        <w:t>- Закон «Об образовании в Российской Федерации» 27Э-ФЗ от</w:t>
      </w:r>
      <w:r>
        <w:rPr>
          <w:rStyle w:val="5"/>
        </w:rPr>
        <w:t xml:space="preserve"> </w:t>
      </w:r>
      <w:r>
        <w:rPr>
          <w:rStyle w:val="1"/>
        </w:rPr>
        <w:t>29.12.2012;</w:t>
      </w:r>
    </w:p>
    <w:p w:rsidR="00E26372" w:rsidRDefault="00DB420B" w:rsidP="00E71878">
      <w:pPr>
        <w:pStyle w:val="7"/>
        <w:numPr>
          <w:ilvl w:val="0"/>
          <w:numId w:val="1"/>
        </w:numPr>
        <w:shd w:val="clear" w:color="auto" w:fill="auto"/>
        <w:spacing w:after="0" w:line="276" w:lineRule="auto"/>
        <w:ind w:left="142" w:right="20" w:firstLine="567"/>
      </w:pPr>
      <w: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№ 816.</w:t>
      </w:r>
    </w:p>
    <w:p w:rsidR="00E26372" w:rsidRDefault="00DB420B" w:rsidP="000C59E5">
      <w:pPr>
        <w:pStyle w:val="7"/>
        <w:numPr>
          <w:ilvl w:val="0"/>
          <w:numId w:val="2"/>
        </w:numPr>
        <w:shd w:val="clear" w:color="auto" w:fill="auto"/>
        <w:tabs>
          <w:tab w:val="left" w:pos="1334"/>
        </w:tabs>
        <w:spacing w:after="0" w:line="276" w:lineRule="auto"/>
        <w:ind w:left="840" w:right="20"/>
      </w:pPr>
      <w:r>
        <w:t>Настоящее Положение разъясняет понятия:</w:t>
      </w:r>
      <w:r>
        <w:rPr>
          <w:rStyle w:val="a5"/>
        </w:rPr>
        <w:t xml:space="preserve"> под электронным обучением</w:t>
      </w:r>
      <w:r>
        <w:t xml:space="preserve">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>
        <w:rPr>
          <w:rStyle w:val="a5"/>
        </w:rPr>
        <w:t xml:space="preserve"> Под дистанционными образовательными технологиями</w:t>
      </w:r>
      <w:r>
        <w:t xml:space="preserve"> понимаются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26372" w:rsidRDefault="00DB420B" w:rsidP="000C59E5">
      <w:pPr>
        <w:pStyle w:val="7"/>
        <w:numPr>
          <w:ilvl w:val="0"/>
          <w:numId w:val="2"/>
        </w:numPr>
        <w:shd w:val="clear" w:color="auto" w:fill="auto"/>
        <w:tabs>
          <w:tab w:val="left" w:pos="1277"/>
        </w:tabs>
        <w:spacing w:after="0" w:line="276" w:lineRule="auto"/>
        <w:ind w:left="840" w:right="20"/>
      </w:pPr>
      <w:r>
        <w:t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Ф</w:t>
      </w:r>
      <w:bookmarkStart w:id="0" w:name="_GoBack"/>
      <w:bookmarkEnd w:id="0"/>
      <w:r>
        <w:t>едеральным законом «Об образовании в РФ» формами его получения.</w:t>
      </w:r>
    </w:p>
    <w:p w:rsidR="00E26372" w:rsidRDefault="00DB420B" w:rsidP="00E71878">
      <w:pPr>
        <w:pStyle w:val="7"/>
        <w:shd w:val="clear" w:color="auto" w:fill="auto"/>
        <w:spacing w:after="188" w:line="276" w:lineRule="auto"/>
        <w:ind w:left="840" w:right="960" w:hanging="560"/>
      </w:pPr>
      <w:r>
        <w:lastRenderedPageBreak/>
        <w:t>1.4. Главными целями дистанционного обучения, как важной составляющей в системе беспрерывного образования, являются:</w:t>
      </w:r>
    </w:p>
    <w:p w:rsidR="00E26372" w:rsidRDefault="00DB420B" w:rsidP="00E71878">
      <w:pPr>
        <w:pStyle w:val="7"/>
        <w:shd w:val="clear" w:color="auto" w:fill="auto"/>
        <w:spacing w:after="176" w:line="276" w:lineRule="auto"/>
        <w:ind w:left="840" w:right="220" w:firstLine="0"/>
      </w:pPr>
      <w:r>
        <w:t>• предоставление обучающимся возможности освоения образовательных программ, непосредственно по месту жительства обучающегося или его временного пребывания (нахождения);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910"/>
        </w:tabs>
        <w:spacing w:after="184" w:line="276" w:lineRule="auto"/>
        <w:ind w:left="440" w:right="420" w:firstLine="280"/>
      </w:pPr>
      <w:r>
        <w:t>повышение качества образования одаренных обучающихся в соответствии с их интересами, способностями и потребностями;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989"/>
        </w:tabs>
        <w:spacing w:after="184" w:line="276" w:lineRule="auto"/>
        <w:ind w:left="720" w:right="420" w:firstLine="0"/>
      </w:pPr>
      <w:r>
        <w:t>интеграция дистанционного обучения с классическими формами обучения с целью повышения их эффективности;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912"/>
        </w:tabs>
        <w:spacing w:after="147" w:line="276" w:lineRule="auto"/>
        <w:ind w:left="720" w:firstLine="0"/>
      </w:pPr>
      <w:r>
        <w:t>выявление одаренных обучающихся муниципального образования;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926"/>
        </w:tabs>
        <w:spacing w:after="176" w:line="276" w:lineRule="auto"/>
        <w:ind w:left="720" w:right="420" w:firstLine="0"/>
      </w:pPr>
      <w:r>
        <w:t>обеспечение доступа одаренных обучающихся к образовательным и информационным ресурсам;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936"/>
        </w:tabs>
        <w:spacing w:after="180" w:line="276" w:lineRule="auto"/>
        <w:ind w:left="720" w:right="420" w:firstLine="0"/>
      </w:pPr>
      <w:r>
        <w:t>стимулирование развития потребности у обучающихся в получении дополнительных научных знаний и интереса к науке, способности к личностному самоопределению и самореализации;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922"/>
        </w:tabs>
        <w:spacing w:after="184" w:line="276" w:lineRule="auto"/>
        <w:ind w:left="720" w:right="420" w:firstLine="0"/>
      </w:pPr>
      <w: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E26372" w:rsidRDefault="00DB420B" w:rsidP="00E71878">
      <w:pPr>
        <w:pStyle w:val="7"/>
        <w:numPr>
          <w:ilvl w:val="0"/>
          <w:numId w:val="4"/>
        </w:numPr>
        <w:shd w:val="clear" w:color="auto" w:fill="auto"/>
        <w:tabs>
          <w:tab w:val="left" w:pos="706"/>
        </w:tabs>
        <w:spacing w:after="0" w:line="276" w:lineRule="auto"/>
        <w:ind w:left="720" w:right="20" w:hanging="700"/>
      </w:pPr>
      <w:r>
        <w:t>Настоящее Положение принимается в целях упорядочивания учебно - воспитательного процесса в соответствии с нормативно-правовыми документами в случаях введения длительных каникул, карантина, иным причинам, не позволяющим вести учебный процесс в повседневном режиме, предусмотренном иными нормативными актами школы.</w:t>
      </w:r>
    </w:p>
    <w:p w:rsidR="00E26372" w:rsidRDefault="00DB420B" w:rsidP="00E71878">
      <w:pPr>
        <w:pStyle w:val="7"/>
        <w:numPr>
          <w:ilvl w:val="0"/>
          <w:numId w:val="4"/>
        </w:numPr>
        <w:shd w:val="clear" w:color="auto" w:fill="auto"/>
        <w:tabs>
          <w:tab w:val="left" w:pos="706"/>
        </w:tabs>
        <w:spacing w:after="720" w:line="276" w:lineRule="auto"/>
        <w:ind w:left="720" w:right="20" w:hanging="700"/>
      </w:pPr>
      <w:r>
        <w:t>Настоящее Положение способствует обеспечению конституционных прав обучающихся на образование и здоровый образ жизни.</w:t>
      </w:r>
    </w:p>
    <w:p w:rsidR="00E26372" w:rsidRDefault="00DB420B" w:rsidP="00E71878">
      <w:pPr>
        <w:pStyle w:val="11"/>
        <w:keepNext/>
        <w:keepLines/>
        <w:shd w:val="clear" w:color="auto" w:fill="auto"/>
        <w:spacing w:before="0" w:after="219" w:line="276" w:lineRule="auto"/>
        <w:ind w:left="440" w:right="20"/>
      </w:pPr>
      <w:bookmarkStart w:id="1" w:name="bookmark0"/>
      <w:r>
        <w:t>2. Способы использования дистанционных образовательных технологий:</w:t>
      </w:r>
      <w:bookmarkEnd w:id="1"/>
    </w:p>
    <w:p w:rsidR="00E26372" w:rsidRDefault="00DB420B" w:rsidP="00E71878">
      <w:pPr>
        <w:pStyle w:val="7"/>
        <w:numPr>
          <w:ilvl w:val="0"/>
          <w:numId w:val="5"/>
        </w:numPr>
        <w:shd w:val="clear" w:color="auto" w:fill="auto"/>
        <w:tabs>
          <w:tab w:val="left" w:pos="788"/>
        </w:tabs>
        <w:spacing w:after="182" w:line="276" w:lineRule="auto"/>
        <w:ind w:left="720" w:hanging="700"/>
      </w:pPr>
      <w:r>
        <w:t>Дистанционные консультации;</w:t>
      </w:r>
    </w:p>
    <w:p w:rsidR="00ED330C" w:rsidRDefault="00DB420B" w:rsidP="00E71878">
      <w:pPr>
        <w:pStyle w:val="7"/>
        <w:numPr>
          <w:ilvl w:val="0"/>
          <w:numId w:val="5"/>
        </w:numPr>
        <w:shd w:val="clear" w:color="auto" w:fill="auto"/>
        <w:tabs>
          <w:tab w:val="left" w:pos="710"/>
        </w:tabs>
        <w:spacing w:after="161" w:line="276" w:lineRule="auto"/>
        <w:ind w:left="640" w:right="40" w:hanging="640"/>
      </w:pPr>
      <w:r>
        <w:t>Организация реализации отдельных учебных предметов за пределами осваиваемой образовательной программы;</w:t>
      </w:r>
    </w:p>
    <w:p w:rsidR="00E26372" w:rsidRDefault="00DB420B" w:rsidP="00E71878">
      <w:pPr>
        <w:pStyle w:val="7"/>
        <w:numPr>
          <w:ilvl w:val="0"/>
          <w:numId w:val="5"/>
        </w:numPr>
        <w:shd w:val="clear" w:color="auto" w:fill="auto"/>
        <w:tabs>
          <w:tab w:val="left" w:pos="710"/>
        </w:tabs>
        <w:spacing w:after="161" w:line="276" w:lineRule="auto"/>
        <w:ind w:left="640" w:right="40" w:hanging="640"/>
      </w:pPr>
      <w:r>
        <w:t>Организация занятий с использованием дистанционных образовательных технологий для обучающихся, пропускающих занятия по причине болезни;</w:t>
      </w:r>
    </w:p>
    <w:p w:rsidR="00E26372" w:rsidRDefault="00DB420B" w:rsidP="00E71878">
      <w:pPr>
        <w:pStyle w:val="7"/>
        <w:numPr>
          <w:ilvl w:val="0"/>
          <w:numId w:val="5"/>
        </w:numPr>
        <w:shd w:val="clear" w:color="auto" w:fill="auto"/>
        <w:tabs>
          <w:tab w:val="left" w:pos="701"/>
        </w:tabs>
        <w:spacing w:after="222" w:line="276" w:lineRule="auto"/>
        <w:ind w:left="360" w:hanging="360"/>
      </w:pPr>
      <w:r>
        <w:t>Реализация индивидуальных учебных планов.</w:t>
      </w:r>
    </w:p>
    <w:p w:rsidR="00E26372" w:rsidRDefault="00DB420B" w:rsidP="00E71878">
      <w:pPr>
        <w:pStyle w:val="11"/>
        <w:keepNext/>
        <w:keepLines/>
        <w:shd w:val="clear" w:color="auto" w:fill="auto"/>
        <w:spacing w:before="0" w:after="32" w:line="276" w:lineRule="auto"/>
        <w:ind w:left="360" w:firstLine="0"/>
      </w:pPr>
      <w:bookmarkStart w:id="2" w:name="bookmark1"/>
      <w:r>
        <w:lastRenderedPageBreak/>
        <w:t>3. Перспективы использования дистанционных образовательных</w:t>
      </w:r>
      <w:bookmarkEnd w:id="2"/>
    </w:p>
    <w:p w:rsidR="00E26372" w:rsidRDefault="00DB420B" w:rsidP="00E71878">
      <w:pPr>
        <w:pStyle w:val="11"/>
        <w:keepNext/>
        <w:keepLines/>
        <w:shd w:val="clear" w:color="auto" w:fill="auto"/>
        <w:spacing w:before="0" w:after="190" w:line="276" w:lineRule="auto"/>
        <w:ind w:left="4100" w:firstLine="0"/>
      </w:pPr>
      <w:bookmarkStart w:id="3" w:name="bookmark2"/>
      <w:r>
        <w:t>технологий:</w:t>
      </w:r>
      <w:bookmarkEnd w:id="3"/>
    </w:p>
    <w:p w:rsidR="00E26372" w:rsidRDefault="00DB420B" w:rsidP="00E71878">
      <w:pPr>
        <w:pStyle w:val="7"/>
        <w:numPr>
          <w:ilvl w:val="0"/>
          <w:numId w:val="6"/>
        </w:numPr>
        <w:shd w:val="clear" w:color="auto" w:fill="auto"/>
        <w:tabs>
          <w:tab w:val="left" w:pos="735"/>
        </w:tabs>
        <w:spacing w:after="116" w:line="276" w:lineRule="auto"/>
        <w:ind w:left="20" w:right="40" w:firstLine="0"/>
      </w:pPr>
      <w:r>
        <w:t>Обеспечение самостоятельной работы обучающихся по заданиям и под контролем преподавателей с максимально возможным использованием доступных систем, программ, учебных материалов (в том числе - сети Интернет);</w:t>
      </w:r>
    </w:p>
    <w:p w:rsidR="00E26372" w:rsidRDefault="00DB420B" w:rsidP="00E71878">
      <w:pPr>
        <w:pStyle w:val="7"/>
        <w:numPr>
          <w:ilvl w:val="0"/>
          <w:numId w:val="6"/>
        </w:numPr>
        <w:shd w:val="clear" w:color="auto" w:fill="auto"/>
        <w:tabs>
          <w:tab w:val="left" w:pos="726"/>
        </w:tabs>
        <w:spacing w:after="116" w:line="276" w:lineRule="auto"/>
        <w:ind w:left="20" w:right="40" w:firstLine="0"/>
      </w:pPr>
      <w:r>
        <w:t>Активная разработка мультимедийных программ: версий учебных пособий, программ-практикумов, тренажеров, хрестоматий, справочников, энциклопедий, аудио и видео библиотек;</w:t>
      </w:r>
    </w:p>
    <w:p w:rsidR="00E26372" w:rsidRDefault="00DB420B" w:rsidP="00E71878">
      <w:pPr>
        <w:pStyle w:val="7"/>
        <w:numPr>
          <w:ilvl w:val="0"/>
          <w:numId w:val="6"/>
        </w:numPr>
        <w:shd w:val="clear" w:color="auto" w:fill="auto"/>
        <w:tabs>
          <w:tab w:val="left" w:pos="721"/>
        </w:tabs>
        <w:spacing w:after="124" w:line="276" w:lineRule="auto"/>
        <w:ind w:left="20" w:right="840" w:firstLine="0"/>
      </w:pPr>
      <w:r>
        <w:t>Проведение консультаций, вебинаров на доступной платформе с использованием различных электронных образовательных ресурсов.</w:t>
      </w:r>
    </w:p>
    <w:p w:rsidR="00E26372" w:rsidRDefault="00DB420B" w:rsidP="00E71878">
      <w:pPr>
        <w:pStyle w:val="11"/>
        <w:keepNext/>
        <w:keepLines/>
        <w:shd w:val="clear" w:color="auto" w:fill="auto"/>
        <w:spacing w:before="0" w:after="120" w:line="276" w:lineRule="auto"/>
        <w:ind w:left="360" w:right="40" w:hanging="360"/>
        <w:jc w:val="center"/>
      </w:pPr>
      <w:bookmarkStart w:id="4" w:name="bookmark3"/>
      <w:r>
        <w:t>4. Модель реализации образовательных программ с применением электронного обучения и дистанционных образовательных технологий.</w:t>
      </w:r>
      <w:bookmarkEnd w:id="4"/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509"/>
        </w:tabs>
        <w:spacing w:after="120" w:line="276" w:lineRule="auto"/>
        <w:ind w:right="40"/>
      </w:pPr>
      <w:r>
        <w:t>Школа вправе оказывать учебно-методическую помощь обучающимся в виде индивидуальных консультаций, в особенности, выпускникам текущего года при подготовке выпускных программ к итоговой аттестации.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590"/>
        </w:tabs>
        <w:spacing w:after="124" w:line="276" w:lineRule="auto"/>
        <w:ind w:right="40"/>
      </w:pPr>
      <w:r>
        <w:t>Школа формирует расписание занятий на каждый учебный день в соответствии с учебным планом по каждой дисциплине.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01"/>
        </w:tabs>
        <w:spacing w:after="116" w:line="276" w:lineRule="auto"/>
        <w:ind w:right="40"/>
      </w:pPr>
      <w:r>
        <w:t>Школа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01"/>
        </w:tabs>
        <w:spacing w:after="0" w:line="276" w:lineRule="auto"/>
        <w:ind w:right="40"/>
      </w:pPr>
      <w:r>
        <w:t>Школа обеспечивает ведение учета результатов образовательного процесса в электронной форме.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21"/>
        </w:tabs>
        <w:spacing w:after="180" w:line="276" w:lineRule="auto"/>
        <w:ind w:right="20"/>
      </w:pPr>
      <w:r>
        <w:t>При реализации образовательных программ, как предпрофессиональных. Так и общеразвивающих, Школа вносит соответствующие корректировки в рабочие программы и учебные планы в части форм обучения (лекция, онлайн консультация, другие формы).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21"/>
        </w:tabs>
        <w:spacing w:after="176" w:line="276" w:lineRule="auto"/>
        <w:ind w:right="20"/>
      </w:pPr>
      <w:r>
        <w:t>В соответствии с техническими возможностями Школа организует проведение</w:t>
      </w:r>
      <w:r w:rsidR="00ED330C">
        <w:t xml:space="preserve"> учебных занятий, консультаций </w:t>
      </w:r>
      <w:r>
        <w:t>с использованием различных электронных образовательных ресурсов.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21"/>
        </w:tabs>
        <w:spacing w:after="184" w:line="276" w:lineRule="auto"/>
        <w:ind w:right="20"/>
      </w:pPr>
      <w:r>
        <w:t>Педагогические работники Школы при реализации дополнительных общеобразовательных программ: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76" w:lineRule="auto"/>
        <w:ind w:left="740" w:right="20" w:hanging="380"/>
      </w:pPr>
      <w:r>
        <w:t>Планируют свою педагогическую деятельность с учетом системы дистанционного обучения, создают простейшие, нужные для обучающихся, ресурсы и задания;</w:t>
      </w:r>
    </w:p>
    <w:p w:rsidR="00E26372" w:rsidRDefault="00DB420B" w:rsidP="00E71878">
      <w:pPr>
        <w:pStyle w:val="7"/>
        <w:numPr>
          <w:ilvl w:val="0"/>
          <w:numId w:val="3"/>
        </w:numPr>
        <w:shd w:val="clear" w:color="auto" w:fill="auto"/>
        <w:tabs>
          <w:tab w:val="left" w:pos="706"/>
        </w:tabs>
        <w:spacing w:after="184" w:line="276" w:lineRule="auto"/>
        <w:ind w:left="740" w:right="20" w:hanging="380"/>
      </w:pPr>
      <w:r>
        <w:t>Выражают свое отношение к работам обучающихся в виде текстовых или аудио рецензий, устных онлайн консультаций.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21"/>
        </w:tabs>
        <w:spacing w:after="180" w:line="276" w:lineRule="auto"/>
        <w:ind w:right="20"/>
      </w:pPr>
      <w:r>
        <w:lastRenderedPageBreak/>
        <w:t>Руководитель Школы либо иное уполномоченное лицо в ежедневном режиме проводит мониторинг фактически присутствующих в организации обучающихся, обучающихся с применением электронного обучения, дистанционных образовательных технологий</w:t>
      </w:r>
      <w:r w:rsidR="00ED330C">
        <w:rPr>
          <w:lang w:val="ru-RU"/>
        </w:rPr>
        <w:t>.</w:t>
      </w:r>
      <w:r>
        <w:t xml:space="preserve"> </w:t>
      </w:r>
    </w:p>
    <w:p w:rsidR="00E26372" w:rsidRDefault="00DB420B" w:rsidP="00E71878">
      <w:pPr>
        <w:pStyle w:val="7"/>
        <w:numPr>
          <w:ilvl w:val="1"/>
          <w:numId w:val="7"/>
        </w:numPr>
        <w:shd w:val="clear" w:color="auto" w:fill="auto"/>
        <w:tabs>
          <w:tab w:val="left" w:pos="721"/>
        </w:tabs>
        <w:spacing w:after="260" w:line="276" w:lineRule="auto"/>
        <w:ind w:right="20"/>
      </w:pPr>
      <w:r>
        <w:t>При необходимости допускается интеграция форм обучения, например, очного и электронного обучения с использованием дистанционных образовательных технологий.</w:t>
      </w:r>
    </w:p>
    <w:p w:rsidR="00E26372" w:rsidRDefault="00ED330C" w:rsidP="00E71878">
      <w:pPr>
        <w:pStyle w:val="11"/>
        <w:keepNext/>
        <w:keepLines/>
        <w:shd w:val="clear" w:color="auto" w:fill="auto"/>
        <w:spacing w:before="0" w:after="147" w:line="276" w:lineRule="auto"/>
        <w:ind w:left="3060" w:firstLine="0"/>
      </w:pPr>
      <w:bookmarkStart w:id="5" w:name="bookmark4"/>
      <w:r w:rsidRPr="00ED330C">
        <w:rPr>
          <w:lang w:val="ru-RU"/>
        </w:rPr>
        <w:t>5</w:t>
      </w:r>
      <w:r>
        <w:rPr>
          <w:lang w:val="ru-RU"/>
        </w:rPr>
        <w:t xml:space="preserve">. </w:t>
      </w:r>
      <w:r w:rsidR="00DB420B">
        <w:t xml:space="preserve"> Заключительные положения</w:t>
      </w:r>
      <w:bookmarkEnd w:id="5"/>
    </w:p>
    <w:p w:rsidR="00E26372" w:rsidRDefault="00ED330C" w:rsidP="00E71878">
      <w:pPr>
        <w:pStyle w:val="7"/>
        <w:shd w:val="clear" w:color="auto" w:fill="auto"/>
        <w:spacing w:after="0" w:line="276" w:lineRule="auto"/>
        <w:ind w:left="142" w:hanging="142"/>
      </w:pPr>
      <w:r w:rsidRPr="00ED330C">
        <w:rPr>
          <w:lang w:val="ru-RU"/>
        </w:rPr>
        <w:t>5</w:t>
      </w:r>
      <w:r w:rsidR="00DB420B">
        <w:t xml:space="preserve">.1. </w:t>
      </w:r>
      <w:r w:rsidR="00E71878">
        <w:rPr>
          <w:lang w:val="ru-RU"/>
        </w:rPr>
        <w:t xml:space="preserve"> </w:t>
      </w:r>
      <w:r w:rsidR="00DB420B">
        <w:t>Срок действия данного положения не ограничен. При необходимости в</w:t>
      </w:r>
    </w:p>
    <w:p w:rsidR="00E26372" w:rsidRDefault="00E71878" w:rsidP="00E71878">
      <w:pPr>
        <w:pStyle w:val="7"/>
        <w:shd w:val="clear" w:color="auto" w:fill="auto"/>
        <w:spacing w:after="0" w:line="276" w:lineRule="auto"/>
        <w:ind w:left="709" w:hanging="567"/>
      </w:pPr>
      <w:r>
        <w:rPr>
          <w:lang w:val="ru-RU"/>
        </w:rPr>
        <w:t xml:space="preserve">      </w:t>
      </w:r>
      <w:r w:rsidR="00DB420B">
        <w:t>Положение вносятся изменения, дополнения, подлежащие аналогичной</w:t>
      </w:r>
    </w:p>
    <w:p w:rsidR="00E26372" w:rsidRDefault="00E71878" w:rsidP="00E71878">
      <w:pPr>
        <w:pStyle w:val="7"/>
        <w:shd w:val="clear" w:color="auto" w:fill="auto"/>
        <w:spacing w:after="0" w:line="276" w:lineRule="auto"/>
        <w:ind w:left="709" w:hanging="567"/>
      </w:pPr>
      <w:r>
        <w:rPr>
          <w:lang w:val="ru-RU"/>
        </w:rPr>
        <w:t xml:space="preserve">      </w:t>
      </w:r>
      <w:r w:rsidR="00DB420B">
        <w:t>процедуре приятия, утверждения.</w:t>
      </w:r>
    </w:p>
    <w:sectPr w:rsidR="00E26372" w:rsidSect="000A61C0">
      <w:type w:val="continuous"/>
      <w:pgSz w:w="11905" w:h="16837"/>
      <w:pgMar w:top="709" w:right="733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0D" w:rsidRDefault="00F4680D">
      <w:r>
        <w:separator/>
      </w:r>
    </w:p>
  </w:endnote>
  <w:endnote w:type="continuationSeparator" w:id="0">
    <w:p w:rsidR="00F4680D" w:rsidRDefault="00F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0D" w:rsidRDefault="00F4680D"/>
  </w:footnote>
  <w:footnote w:type="continuationSeparator" w:id="0">
    <w:p w:rsidR="00F4680D" w:rsidRDefault="00F468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87665"/>
    <w:multiLevelType w:val="multilevel"/>
    <w:tmpl w:val="A6745E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35F00"/>
    <w:multiLevelType w:val="multilevel"/>
    <w:tmpl w:val="AF8625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4371C"/>
    <w:multiLevelType w:val="multilevel"/>
    <w:tmpl w:val="DBE44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D70F6"/>
    <w:multiLevelType w:val="multilevel"/>
    <w:tmpl w:val="C9D217B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67C6D"/>
    <w:multiLevelType w:val="multilevel"/>
    <w:tmpl w:val="7D4C63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544CFC"/>
    <w:multiLevelType w:val="multilevel"/>
    <w:tmpl w:val="561CDB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2BF119F"/>
    <w:multiLevelType w:val="multilevel"/>
    <w:tmpl w:val="57D019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72"/>
    <w:rsid w:val="000A61C0"/>
    <w:rsid w:val="000C59E5"/>
    <w:rsid w:val="00360439"/>
    <w:rsid w:val="00DA5FED"/>
    <w:rsid w:val="00DB420B"/>
    <w:rsid w:val="00E26372"/>
    <w:rsid w:val="00E71878"/>
    <w:rsid w:val="00ED330C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2D09A-842B-497B-87EB-30912559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35pt">
    <w:name w:val="Основной текст (2) + 13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35pt0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1">
    <w:name w:val="Основной текст (2) + 13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35pt">
    <w:name w:val="Основной текст (3) + 13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60" w:line="0" w:lineRule="atLeas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180" w:line="370" w:lineRule="exact"/>
      <w:ind w:hanging="4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39"/>
    <w:rsid w:val="00DA5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1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18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2020-04-06T10:54:00Z</cp:lastPrinted>
  <dcterms:created xsi:type="dcterms:W3CDTF">2020-04-06T08:36:00Z</dcterms:created>
  <dcterms:modified xsi:type="dcterms:W3CDTF">2020-04-06T10:54:00Z</dcterms:modified>
</cp:coreProperties>
</file>